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97DD" w14:textId="56E35B6E" w:rsidR="00F71924" w:rsidRPr="00F71924" w:rsidRDefault="00F71924" w:rsidP="00F71924">
      <w:pPr>
        <w:jc w:val="center"/>
        <w:rPr>
          <w:b/>
          <w:sz w:val="36"/>
          <w:szCs w:val="36"/>
        </w:rPr>
      </w:pPr>
      <w:r w:rsidRPr="00F71924">
        <w:rPr>
          <w:rFonts w:ascii="Arial" w:hAnsi="Arial"/>
          <w:b/>
          <w:sz w:val="36"/>
          <w:szCs w:val="36"/>
        </w:rPr>
        <w:t>CONVOCATORIA PREMIOS SAN ALBERTO MAGNO 20</w:t>
      </w:r>
      <w:r w:rsidR="00274ED6">
        <w:rPr>
          <w:rFonts w:ascii="Arial" w:hAnsi="Arial"/>
          <w:b/>
          <w:sz w:val="36"/>
          <w:szCs w:val="36"/>
        </w:rPr>
        <w:t>2</w:t>
      </w:r>
      <w:r w:rsidR="00422163">
        <w:rPr>
          <w:rFonts w:ascii="Arial" w:hAnsi="Arial"/>
          <w:b/>
          <w:sz w:val="36"/>
          <w:szCs w:val="36"/>
        </w:rPr>
        <w:t>4</w:t>
      </w:r>
    </w:p>
    <w:p w14:paraId="0F04EDCD" w14:textId="77777777" w:rsidR="00F71924" w:rsidRDefault="00F71924" w:rsidP="00F71924">
      <w:pPr>
        <w:spacing w:after="120" w:line="240" w:lineRule="auto"/>
        <w:jc w:val="center"/>
        <w:rPr>
          <w:rFonts w:ascii="Arial" w:hAnsi="Arial"/>
          <w:sz w:val="22"/>
          <w:szCs w:val="22"/>
        </w:rPr>
      </w:pPr>
    </w:p>
    <w:p w14:paraId="4B239642" w14:textId="470EBF0D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B11551">
        <w:rPr>
          <w:rFonts w:ascii="Arial" w:hAnsi="Arial"/>
          <w:sz w:val="22"/>
          <w:szCs w:val="22"/>
        </w:rPr>
        <w:t xml:space="preserve">La Asociación de Químicos del Principado de Asturias (AQPA) y el Colegio Oficial de Químicos de Asturias y León (COQAL), convocan los </w:t>
      </w:r>
      <w:r w:rsidRPr="00B11551">
        <w:rPr>
          <w:rFonts w:ascii="Arial" w:hAnsi="Arial"/>
          <w:b/>
          <w:sz w:val="22"/>
          <w:szCs w:val="22"/>
        </w:rPr>
        <w:t>Premios San Alberto Magno 20</w:t>
      </w:r>
      <w:r w:rsidR="00274ED6">
        <w:rPr>
          <w:rFonts w:ascii="Arial" w:hAnsi="Arial"/>
          <w:b/>
          <w:sz w:val="22"/>
          <w:szCs w:val="22"/>
        </w:rPr>
        <w:t>2</w:t>
      </w:r>
      <w:r w:rsidR="00422163">
        <w:rPr>
          <w:rFonts w:ascii="Arial" w:hAnsi="Arial"/>
          <w:b/>
          <w:sz w:val="22"/>
          <w:szCs w:val="22"/>
        </w:rPr>
        <w:t>4</w:t>
      </w:r>
      <w:r w:rsidRPr="00B11551">
        <w:rPr>
          <w:rFonts w:ascii="Arial" w:hAnsi="Arial"/>
          <w:sz w:val="22"/>
          <w:szCs w:val="22"/>
        </w:rPr>
        <w:t xml:space="preserve"> entre sus Asociados y Colegiados según las siguientes</w:t>
      </w:r>
      <w:r>
        <w:rPr>
          <w:rFonts w:ascii="Arial" w:hAnsi="Arial"/>
          <w:sz w:val="22"/>
          <w:szCs w:val="22"/>
        </w:rPr>
        <w:t>:</w:t>
      </w:r>
    </w:p>
    <w:p w14:paraId="2F483214" w14:textId="77777777" w:rsidR="003F6E03" w:rsidRPr="00B11551" w:rsidRDefault="003F6E03" w:rsidP="003F6E03">
      <w:pPr>
        <w:pStyle w:val="Ttulo4"/>
        <w:spacing w:after="120" w:line="240" w:lineRule="auto"/>
        <w:ind w:firstLine="284"/>
        <w:rPr>
          <w:sz w:val="22"/>
          <w:szCs w:val="22"/>
        </w:rPr>
      </w:pPr>
      <w:r w:rsidRPr="00B11551">
        <w:rPr>
          <w:sz w:val="22"/>
          <w:szCs w:val="22"/>
        </w:rPr>
        <w:t>BASES</w:t>
      </w:r>
    </w:p>
    <w:p w14:paraId="7FB5E368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1B71C1">
        <w:rPr>
          <w:rFonts w:ascii="Arial" w:hAnsi="Arial"/>
          <w:b/>
          <w:sz w:val="22"/>
          <w:szCs w:val="22"/>
        </w:rPr>
        <w:t>1.</w:t>
      </w:r>
      <w:r w:rsidRPr="00B11551">
        <w:rPr>
          <w:rFonts w:ascii="Arial" w:hAnsi="Arial"/>
          <w:sz w:val="22"/>
          <w:szCs w:val="22"/>
        </w:rPr>
        <w:t xml:space="preserve"> Puede participar </w:t>
      </w:r>
      <w:r w:rsidR="002413D3">
        <w:rPr>
          <w:rFonts w:ascii="Arial" w:hAnsi="Arial"/>
          <w:sz w:val="22"/>
          <w:szCs w:val="22"/>
        </w:rPr>
        <w:t>todo</w:t>
      </w:r>
      <w:r w:rsidRPr="00B11551">
        <w:rPr>
          <w:rFonts w:ascii="Arial" w:hAnsi="Arial"/>
          <w:sz w:val="22"/>
          <w:szCs w:val="22"/>
        </w:rPr>
        <w:t xml:space="preserve"> Asociado o Colegiado de la AQPA o COQAL, que</w:t>
      </w:r>
      <w:r w:rsidR="00B64A29">
        <w:rPr>
          <w:rFonts w:ascii="Arial" w:hAnsi="Arial"/>
          <w:sz w:val="22"/>
          <w:szCs w:val="22"/>
        </w:rPr>
        <w:t xml:space="preserve"> en</w:t>
      </w:r>
      <w:r w:rsidRPr="00B11551">
        <w:rPr>
          <w:rFonts w:ascii="Arial" w:hAnsi="Arial"/>
          <w:sz w:val="22"/>
          <w:szCs w:val="22"/>
        </w:rPr>
        <w:t xml:space="preserve"> el plazo de admisión de trabajo</w:t>
      </w:r>
      <w:r>
        <w:rPr>
          <w:rFonts w:ascii="Arial" w:hAnsi="Arial"/>
          <w:sz w:val="22"/>
          <w:szCs w:val="22"/>
        </w:rPr>
        <w:t>s:</w:t>
      </w:r>
    </w:p>
    <w:p w14:paraId="7FE20B2F" w14:textId="77777777" w:rsidR="003F6E03" w:rsidRPr="00B1155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11551">
        <w:rPr>
          <w:rFonts w:ascii="Arial" w:hAnsi="Arial"/>
          <w:sz w:val="22"/>
          <w:szCs w:val="22"/>
        </w:rPr>
        <w:t>Tenga una antigü</w:t>
      </w:r>
      <w:r>
        <w:rPr>
          <w:rFonts w:ascii="Arial" w:hAnsi="Arial"/>
          <w:sz w:val="22"/>
          <w:szCs w:val="22"/>
        </w:rPr>
        <w:t>edad igual o superior a un año.</w:t>
      </w:r>
    </w:p>
    <w:p w14:paraId="1DD3F466" w14:textId="77777777" w:rsidR="003F6E03" w:rsidRPr="00B1155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Pr="00B11551">
        <w:rPr>
          <w:rFonts w:ascii="Arial" w:hAnsi="Arial"/>
          <w:sz w:val="22"/>
          <w:szCs w:val="22"/>
        </w:rPr>
        <w:t>Esté al corriente en el pago de las cuotas.</w:t>
      </w:r>
    </w:p>
    <w:p w14:paraId="6753BD4D" w14:textId="77777777" w:rsidR="003F6E03" w:rsidRPr="00B64A29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3313D8">
        <w:rPr>
          <w:rFonts w:ascii="Arial" w:hAnsi="Arial"/>
          <w:b/>
          <w:sz w:val="22"/>
          <w:szCs w:val="22"/>
        </w:rPr>
        <w:t>2.</w:t>
      </w:r>
      <w:r w:rsidRPr="003313D8">
        <w:rPr>
          <w:rFonts w:ascii="Arial" w:hAnsi="Arial"/>
          <w:sz w:val="22"/>
          <w:szCs w:val="22"/>
        </w:rPr>
        <w:t xml:space="preserve"> Los dos premios convocados, patrocinados por</w:t>
      </w:r>
      <w:r w:rsidR="00EC084A" w:rsidRPr="003313D8">
        <w:rPr>
          <w:rFonts w:ascii="Arial" w:hAnsi="Arial"/>
          <w:sz w:val="22"/>
          <w:szCs w:val="22"/>
        </w:rPr>
        <w:t xml:space="preserve"> </w:t>
      </w:r>
      <w:r w:rsidR="00B64A29" w:rsidRPr="003313D8">
        <w:rPr>
          <w:rFonts w:ascii="Arial" w:hAnsi="Arial"/>
          <w:sz w:val="22"/>
          <w:szCs w:val="22"/>
        </w:rPr>
        <w:t>un</w:t>
      </w:r>
      <w:r w:rsidR="009115D0" w:rsidRPr="003313D8">
        <w:rPr>
          <w:rFonts w:ascii="Arial" w:hAnsi="Arial"/>
          <w:sz w:val="22"/>
          <w:szCs w:val="22"/>
        </w:rPr>
        <w:t xml:space="preserve">a </w:t>
      </w:r>
      <w:r w:rsidR="00B64A29" w:rsidRPr="003313D8">
        <w:rPr>
          <w:rFonts w:ascii="Arial" w:hAnsi="Arial"/>
          <w:sz w:val="22"/>
          <w:szCs w:val="22"/>
        </w:rPr>
        <w:t>donación en memoria del Químico</w:t>
      </w:r>
      <w:r w:rsidR="00082F2B" w:rsidRPr="003313D8">
        <w:rPr>
          <w:rFonts w:ascii="Arial" w:hAnsi="Arial"/>
          <w:sz w:val="22"/>
          <w:szCs w:val="22"/>
        </w:rPr>
        <w:t xml:space="preserve"> </w:t>
      </w:r>
      <w:r w:rsidR="009115D0" w:rsidRPr="003313D8">
        <w:rPr>
          <w:rFonts w:ascii="Arial" w:hAnsi="Arial"/>
          <w:b/>
          <w:sz w:val="22"/>
          <w:szCs w:val="22"/>
        </w:rPr>
        <w:t>José Luis García Vallina</w:t>
      </w:r>
      <w:r w:rsidRPr="003313D8">
        <w:rPr>
          <w:rFonts w:ascii="Arial" w:hAnsi="Arial"/>
          <w:sz w:val="22"/>
          <w:szCs w:val="22"/>
        </w:rPr>
        <w:t>, son los siguientes:</w:t>
      </w:r>
      <w:r w:rsidRPr="00B64A29">
        <w:rPr>
          <w:rFonts w:ascii="Arial" w:hAnsi="Arial"/>
          <w:sz w:val="22"/>
          <w:szCs w:val="22"/>
        </w:rPr>
        <w:t xml:space="preserve"> </w:t>
      </w:r>
    </w:p>
    <w:p w14:paraId="1292216C" w14:textId="77777777" w:rsidR="003F6E03" w:rsidRPr="00ED344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 w:rsidRPr="00ED3441">
        <w:rPr>
          <w:rFonts w:ascii="Arial" w:hAnsi="Arial"/>
          <w:sz w:val="22"/>
          <w:szCs w:val="22"/>
        </w:rPr>
        <w:t xml:space="preserve">a) </w:t>
      </w:r>
      <w:r w:rsidR="00B124E4" w:rsidRPr="00ED3441">
        <w:rPr>
          <w:rFonts w:ascii="Arial" w:hAnsi="Arial"/>
          <w:sz w:val="22"/>
          <w:szCs w:val="22"/>
        </w:rPr>
        <w:t xml:space="preserve">Un </w:t>
      </w:r>
      <w:r w:rsidR="00B124E4" w:rsidRPr="00ED3441">
        <w:rPr>
          <w:rFonts w:ascii="Arial" w:hAnsi="Arial"/>
          <w:b/>
          <w:sz w:val="22"/>
          <w:szCs w:val="22"/>
        </w:rPr>
        <w:t>PREMIO</w:t>
      </w:r>
      <w:r w:rsidR="00B124E4" w:rsidRPr="00ED3441">
        <w:rPr>
          <w:rFonts w:ascii="Arial" w:hAnsi="Arial"/>
          <w:sz w:val="22"/>
          <w:szCs w:val="22"/>
        </w:rPr>
        <w:t xml:space="preserve"> a la mejor </w:t>
      </w:r>
      <w:r w:rsidR="00B124E4" w:rsidRPr="00ED3441">
        <w:rPr>
          <w:rFonts w:ascii="Arial" w:hAnsi="Arial"/>
          <w:b/>
          <w:i/>
          <w:sz w:val="22"/>
          <w:szCs w:val="22"/>
        </w:rPr>
        <w:t>Tesis Doctoral</w:t>
      </w:r>
      <w:r w:rsidR="00EC084A" w:rsidRPr="00ED3441">
        <w:rPr>
          <w:rFonts w:ascii="Arial" w:hAnsi="Arial"/>
          <w:sz w:val="22"/>
          <w:szCs w:val="22"/>
        </w:rPr>
        <w:t>, dotado con 1.0</w:t>
      </w:r>
      <w:r w:rsidR="00B124E4" w:rsidRPr="00ED3441">
        <w:rPr>
          <w:rFonts w:ascii="Arial" w:hAnsi="Arial"/>
          <w:sz w:val="22"/>
          <w:szCs w:val="22"/>
        </w:rPr>
        <w:t>00 €.</w:t>
      </w:r>
    </w:p>
    <w:p w14:paraId="0B18D5AC" w14:textId="77777777" w:rsidR="003F6E03" w:rsidRPr="00ED344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 w:rsidRPr="00ED3441">
        <w:rPr>
          <w:rFonts w:ascii="Arial" w:hAnsi="Arial"/>
          <w:sz w:val="22"/>
          <w:szCs w:val="22"/>
        </w:rPr>
        <w:t xml:space="preserve">b) </w:t>
      </w:r>
      <w:r w:rsidR="00B124E4" w:rsidRPr="00ED3441">
        <w:rPr>
          <w:rFonts w:ascii="Arial" w:hAnsi="Arial"/>
          <w:sz w:val="22"/>
          <w:szCs w:val="22"/>
        </w:rPr>
        <w:t xml:space="preserve">Un </w:t>
      </w:r>
      <w:r w:rsidR="00B124E4" w:rsidRPr="00ED3441">
        <w:rPr>
          <w:rFonts w:ascii="Arial" w:hAnsi="Arial"/>
          <w:b/>
          <w:sz w:val="22"/>
          <w:szCs w:val="22"/>
        </w:rPr>
        <w:t>PREMIO</w:t>
      </w:r>
      <w:r w:rsidR="00B124E4" w:rsidRPr="00ED3441">
        <w:rPr>
          <w:rFonts w:ascii="Arial" w:hAnsi="Arial"/>
          <w:sz w:val="22"/>
          <w:szCs w:val="22"/>
        </w:rPr>
        <w:t xml:space="preserve"> al mejor </w:t>
      </w:r>
      <w:r w:rsidR="00B124E4" w:rsidRPr="00ED3441">
        <w:rPr>
          <w:rFonts w:ascii="Arial" w:hAnsi="Arial"/>
          <w:b/>
          <w:i/>
          <w:sz w:val="22"/>
          <w:szCs w:val="22"/>
        </w:rPr>
        <w:t>Trabajo de Investigación</w:t>
      </w:r>
      <w:r w:rsidR="00EC084A" w:rsidRPr="00ED3441">
        <w:rPr>
          <w:rFonts w:ascii="Arial" w:hAnsi="Arial"/>
          <w:sz w:val="22"/>
          <w:szCs w:val="22"/>
        </w:rPr>
        <w:t xml:space="preserve">, dotado con </w:t>
      </w:r>
      <w:r w:rsidR="00082F2B" w:rsidRPr="00ED3441">
        <w:rPr>
          <w:rFonts w:ascii="Arial" w:hAnsi="Arial"/>
          <w:sz w:val="22"/>
          <w:szCs w:val="22"/>
        </w:rPr>
        <w:t>5</w:t>
      </w:r>
      <w:r w:rsidR="00B124E4" w:rsidRPr="00ED3441">
        <w:rPr>
          <w:rFonts w:ascii="Arial" w:hAnsi="Arial"/>
          <w:sz w:val="22"/>
          <w:szCs w:val="22"/>
        </w:rPr>
        <w:t>00 €.</w:t>
      </w:r>
    </w:p>
    <w:p w14:paraId="52C9EC1E" w14:textId="77777777" w:rsidR="003F6E03" w:rsidRPr="00EC084A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 w:rsidRPr="00B11551">
        <w:rPr>
          <w:rFonts w:ascii="Arial" w:hAnsi="Arial"/>
          <w:sz w:val="22"/>
          <w:szCs w:val="22"/>
        </w:rPr>
        <w:t xml:space="preserve">Los trabajos presentados podrán optar solamente a uno de los dos premios, deberán ser originales, versar sobre temas químicos y no haber sido galardonados en convocatorias anteriores de </w:t>
      </w:r>
      <w:r w:rsidRPr="00EC084A">
        <w:rPr>
          <w:rFonts w:ascii="Arial" w:hAnsi="Arial"/>
          <w:sz w:val="22"/>
          <w:szCs w:val="22"/>
        </w:rPr>
        <w:t>estos premios</w:t>
      </w:r>
      <w:r w:rsidR="00AB6909" w:rsidRPr="00EC084A">
        <w:rPr>
          <w:rFonts w:ascii="Arial" w:hAnsi="Arial"/>
          <w:sz w:val="22"/>
          <w:szCs w:val="22"/>
        </w:rPr>
        <w:t>, ni total ni parcialmente</w:t>
      </w:r>
      <w:r w:rsidRPr="00EC084A">
        <w:rPr>
          <w:rFonts w:ascii="Arial" w:hAnsi="Arial"/>
          <w:sz w:val="22"/>
          <w:szCs w:val="22"/>
        </w:rPr>
        <w:t>.</w:t>
      </w:r>
    </w:p>
    <w:p w14:paraId="2774236D" w14:textId="66814EA5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A9780D">
        <w:rPr>
          <w:rFonts w:ascii="Arial" w:hAnsi="Arial"/>
          <w:b/>
          <w:sz w:val="22"/>
          <w:szCs w:val="22"/>
        </w:rPr>
        <w:t xml:space="preserve">4. </w:t>
      </w:r>
      <w:r w:rsidRPr="00A9780D">
        <w:rPr>
          <w:rFonts w:ascii="Arial" w:hAnsi="Arial"/>
          <w:sz w:val="22"/>
          <w:szCs w:val="22"/>
        </w:rPr>
        <w:t xml:space="preserve">Los trabajos presentados deberán haber sido finalizados en </w:t>
      </w:r>
      <w:r w:rsidR="000B6B2E" w:rsidRPr="00A9780D">
        <w:rPr>
          <w:rFonts w:ascii="Arial" w:hAnsi="Arial"/>
          <w:sz w:val="22"/>
          <w:szCs w:val="22"/>
        </w:rPr>
        <w:t>l</w:t>
      </w:r>
      <w:r w:rsidR="007646E7" w:rsidRPr="00A9780D">
        <w:rPr>
          <w:rFonts w:ascii="Arial" w:hAnsi="Arial"/>
          <w:sz w:val="22"/>
          <w:szCs w:val="22"/>
        </w:rPr>
        <w:t>os</w:t>
      </w:r>
      <w:r w:rsidRPr="00A9780D">
        <w:rPr>
          <w:rFonts w:ascii="Arial" w:hAnsi="Arial"/>
          <w:sz w:val="22"/>
          <w:szCs w:val="22"/>
        </w:rPr>
        <w:t xml:space="preserve"> </w:t>
      </w:r>
      <w:r w:rsidR="000B6B2E" w:rsidRPr="00A9780D">
        <w:rPr>
          <w:rFonts w:ascii="Arial" w:hAnsi="Arial"/>
          <w:b/>
          <w:sz w:val="22"/>
          <w:szCs w:val="22"/>
        </w:rPr>
        <w:t>año</w:t>
      </w:r>
      <w:r w:rsidR="007646E7" w:rsidRPr="00A9780D">
        <w:rPr>
          <w:rFonts w:ascii="Arial" w:hAnsi="Arial"/>
          <w:b/>
          <w:sz w:val="22"/>
          <w:szCs w:val="22"/>
        </w:rPr>
        <w:t>s</w:t>
      </w:r>
      <w:r w:rsidR="000B6B2E" w:rsidRPr="00A9780D">
        <w:rPr>
          <w:rFonts w:ascii="Arial" w:hAnsi="Arial"/>
          <w:b/>
          <w:sz w:val="22"/>
          <w:szCs w:val="22"/>
        </w:rPr>
        <w:t xml:space="preserve"> </w:t>
      </w:r>
      <w:r w:rsidR="00F4580D">
        <w:rPr>
          <w:rFonts w:ascii="Arial" w:hAnsi="Arial"/>
          <w:b/>
          <w:sz w:val="22"/>
          <w:szCs w:val="22"/>
        </w:rPr>
        <w:t>20</w:t>
      </w:r>
      <w:r w:rsidR="000B01BC">
        <w:rPr>
          <w:rFonts w:ascii="Arial" w:hAnsi="Arial"/>
          <w:b/>
          <w:sz w:val="22"/>
          <w:szCs w:val="22"/>
        </w:rPr>
        <w:t>2</w:t>
      </w:r>
      <w:r w:rsidR="00422163">
        <w:rPr>
          <w:rFonts w:ascii="Arial" w:hAnsi="Arial"/>
          <w:b/>
          <w:sz w:val="22"/>
          <w:szCs w:val="22"/>
        </w:rPr>
        <w:t>2</w:t>
      </w:r>
      <w:r w:rsidR="007646E7" w:rsidRPr="00A9780D">
        <w:rPr>
          <w:rFonts w:ascii="Arial" w:hAnsi="Arial"/>
          <w:b/>
          <w:sz w:val="22"/>
          <w:szCs w:val="22"/>
        </w:rPr>
        <w:t xml:space="preserve"> </w:t>
      </w:r>
      <w:r w:rsidR="007646E7" w:rsidRPr="00A9780D">
        <w:rPr>
          <w:rFonts w:ascii="Arial" w:hAnsi="Arial"/>
          <w:sz w:val="22"/>
          <w:szCs w:val="22"/>
        </w:rPr>
        <w:t xml:space="preserve">y </w:t>
      </w:r>
      <w:r w:rsidRPr="00A9780D">
        <w:rPr>
          <w:rFonts w:ascii="Arial" w:hAnsi="Arial"/>
          <w:b/>
          <w:sz w:val="22"/>
          <w:szCs w:val="22"/>
        </w:rPr>
        <w:t>20</w:t>
      </w:r>
      <w:r w:rsidR="00664BD2">
        <w:rPr>
          <w:rFonts w:ascii="Arial" w:hAnsi="Arial"/>
          <w:b/>
          <w:sz w:val="22"/>
          <w:szCs w:val="22"/>
        </w:rPr>
        <w:t>2</w:t>
      </w:r>
      <w:r w:rsidR="00422163">
        <w:rPr>
          <w:rFonts w:ascii="Arial" w:hAnsi="Arial"/>
          <w:b/>
          <w:sz w:val="22"/>
          <w:szCs w:val="22"/>
        </w:rPr>
        <w:t>3</w:t>
      </w:r>
      <w:r w:rsidRPr="00A9780D">
        <w:rPr>
          <w:rFonts w:ascii="Arial" w:hAnsi="Arial"/>
          <w:sz w:val="22"/>
          <w:szCs w:val="22"/>
        </w:rPr>
        <w:t>, entendiéndose</w:t>
      </w:r>
      <w:r w:rsidRPr="009624BE">
        <w:rPr>
          <w:rFonts w:ascii="Arial" w:hAnsi="Arial"/>
          <w:sz w:val="22"/>
          <w:szCs w:val="22"/>
        </w:rPr>
        <w:t xml:space="preserve"> como</w:t>
      </w:r>
      <w:r w:rsidRPr="00B11551">
        <w:rPr>
          <w:rFonts w:ascii="Arial" w:hAnsi="Arial"/>
          <w:sz w:val="22"/>
          <w:szCs w:val="22"/>
        </w:rPr>
        <w:t xml:space="preserve"> finalización:</w:t>
      </w:r>
    </w:p>
    <w:p w14:paraId="2D7FCEFC" w14:textId="77777777" w:rsidR="003F6E03" w:rsidRPr="00B1155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11551">
        <w:rPr>
          <w:rFonts w:ascii="Arial" w:hAnsi="Arial"/>
          <w:sz w:val="22"/>
          <w:szCs w:val="22"/>
        </w:rPr>
        <w:t xml:space="preserve">En el caso de optar al premio al mejor </w:t>
      </w:r>
      <w:r w:rsidRPr="00B11551">
        <w:rPr>
          <w:rFonts w:ascii="Arial" w:hAnsi="Arial"/>
          <w:b/>
          <w:i/>
          <w:sz w:val="22"/>
          <w:szCs w:val="22"/>
        </w:rPr>
        <w:t>Trabajo de Investigación</w:t>
      </w:r>
      <w:r w:rsidRPr="00B11551">
        <w:rPr>
          <w:rFonts w:ascii="Arial" w:hAnsi="Arial"/>
          <w:sz w:val="22"/>
          <w:szCs w:val="22"/>
        </w:rPr>
        <w:t>, la redacción del</w:t>
      </w:r>
      <w:r>
        <w:rPr>
          <w:rFonts w:ascii="Arial" w:hAnsi="Arial"/>
          <w:sz w:val="22"/>
          <w:szCs w:val="22"/>
        </w:rPr>
        <w:t xml:space="preserve"> trabajo.</w:t>
      </w:r>
    </w:p>
    <w:p w14:paraId="1B3470D7" w14:textId="77777777" w:rsidR="003F6E03" w:rsidRPr="00954027" w:rsidRDefault="003F6E03" w:rsidP="003F6E03">
      <w:pPr>
        <w:spacing w:after="120" w:line="240" w:lineRule="auto"/>
        <w:ind w:left="851" w:firstLine="284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Pr="00B11551">
        <w:rPr>
          <w:rFonts w:ascii="Arial" w:hAnsi="Arial"/>
          <w:sz w:val="22"/>
          <w:szCs w:val="22"/>
        </w:rPr>
        <w:t xml:space="preserve">En el caso de optar al premio a la mejor </w:t>
      </w:r>
      <w:r w:rsidRPr="00B11551">
        <w:rPr>
          <w:rFonts w:ascii="Arial" w:hAnsi="Arial"/>
          <w:b/>
          <w:i/>
          <w:sz w:val="22"/>
          <w:szCs w:val="22"/>
        </w:rPr>
        <w:t>Tesis Doctoral</w:t>
      </w:r>
      <w:r w:rsidRPr="00B11551">
        <w:rPr>
          <w:rFonts w:ascii="Arial" w:hAnsi="Arial"/>
          <w:sz w:val="22"/>
          <w:szCs w:val="22"/>
        </w:rPr>
        <w:t xml:space="preserve">, la defensa de </w:t>
      </w:r>
      <w:proofErr w:type="gramStart"/>
      <w:r w:rsidRPr="00B11551">
        <w:rPr>
          <w:rFonts w:ascii="Arial" w:hAnsi="Arial"/>
          <w:sz w:val="22"/>
          <w:szCs w:val="22"/>
        </w:rPr>
        <w:t>la misma</w:t>
      </w:r>
      <w:proofErr w:type="gramEnd"/>
      <w:r w:rsidRPr="00B11551">
        <w:rPr>
          <w:rFonts w:ascii="Arial" w:hAnsi="Arial"/>
          <w:sz w:val="22"/>
          <w:szCs w:val="22"/>
        </w:rPr>
        <w:t>.</w:t>
      </w:r>
    </w:p>
    <w:p w14:paraId="45D9B309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5. </w:t>
      </w:r>
      <w:r w:rsidRPr="00B11551">
        <w:rPr>
          <w:rFonts w:ascii="Arial" w:hAnsi="Arial"/>
          <w:sz w:val="22"/>
          <w:szCs w:val="22"/>
        </w:rPr>
        <w:t xml:space="preserve">Los </w:t>
      </w:r>
      <w:r w:rsidRPr="00B11551">
        <w:rPr>
          <w:rFonts w:ascii="Arial" w:hAnsi="Arial"/>
          <w:b/>
          <w:i/>
          <w:sz w:val="22"/>
          <w:szCs w:val="22"/>
        </w:rPr>
        <w:t xml:space="preserve">Trabajos de Investigación </w:t>
      </w:r>
      <w:r w:rsidRPr="00B11551">
        <w:rPr>
          <w:rFonts w:ascii="Arial" w:hAnsi="Arial"/>
          <w:sz w:val="22"/>
          <w:szCs w:val="22"/>
        </w:rPr>
        <w:t>podrán ser individuales o en equipo:</w:t>
      </w:r>
    </w:p>
    <w:p w14:paraId="4BB62C52" w14:textId="77777777" w:rsidR="003F6E03" w:rsidRPr="00B1155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11551">
        <w:rPr>
          <w:rFonts w:ascii="Arial" w:hAnsi="Arial"/>
          <w:sz w:val="22"/>
          <w:szCs w:val="22"/>
        </w:rPr>
        <w:t xml:space="preserve">Cuando el trabajo sea una </w:t>
      </w:r>
      <w:r w:rsidRPr="00B11551">
        <w:rPr>
          <w:rFonts w:ascii="Arial" w:hAnsi="Arial"/>
          <w:i/>
          <w:sz w:val="22"/>
          <w:szCs w:val="22"/>
        </w:rPr>
        <w:t>Tesis de Licenciatura, trabajo de investigación</w:t>
      </w:r>
      <w:r w:rsidRPr="00B11551">
        <w:rPr>
          <w:rFonts w:ascii="Arial" w:hAnsi="Arial"/>
          <w:sz w:val="22"/>
          <w:szCs w:val="22"/>
        </w:rPr>
        <w:t xml:space="preserve"> con el fin de </w:t>
      </w:r>
      <w:r>
        <w:rPr>
          <w:rFonts w:ascii="Arial" w:hAnsi="Arial"/>
          <w:sz w:val="22"/>
          <w:szCs w:val="22"/>
        </w:rPr>
        <w:t>obtener</w:t>
      </w:r>
      <w:r w:rsidRPr="00B11551">
        <w:rPr>
          <w:rFonts w:ascii="Arial" w:hAnsi="Arial"/>
          <w:sz w:val="22"/>
          <w:szCs w:val="22"/>
        </w:rPr>
        <w:t xml:space="preserve"> la </w:t>
      </w:r>
      <w:r w:rsidRPr="00B11551">
        <w:rPr>
          <w:rFonts w:ascii="Arial" w:hAnsi="Arial"/>
          <w:i/>
          <w:sz w:val="22"/>
          <w:szCs w:val="22"/>
        </w:rPr>
        <w:t>Suficiencia Investigadora</w:t>
      </w:r>
      <w:r w:rsidRPr="00B11551">
        <w:rPr>
          <w:rFonts w:ascii="Arial" w:hAnsi="Arial"/>
          <w:sz w:val="22"/>
          <w:szCs w:val="22"/>
        </w:rPr>
        <w:t xml:space="preserve">, o cualquier otro </w:t>
      </w:r>
      <w:r w:rsidRPr="00B11551">
        <w:rPr>
          <w:rFonts w:ascii="Arial" w:hAnsi="Arial"/>
          <w:i/>
          <w:sz w:val="22"/>
          <w:szCs w:val="22"/>
        </w:rPr>
        <w:t>Trabajo de Investigación</w:t>
      </w:r>
      <w:r w:rsidRPr="00B11551">
        <w:rPr>
          <w:rFonts w:ascii="Arial" w:hAnsi="Arial"/>
          <w:sz w:val="22"/>
          <w:szCs w:val="22"/>
        </w:rPr>
        <w:t xml:space="preserve"> cuya finalidad sea la obtención de un grado académico, sólo puede </w:t>
      </w:r>
      <w:r>
        <w:rPr>
          <w:rFonts w:ascii="Arial" w:hAnsi="Arial"/>
          <w:sz w:val="22"/>
          <w:szCs w:val="22"/>
        </w:rPr>
        <w:t>constar como autor una persona.</w:t>
      </w:r>
    </w:p>
    <w:p w14:paraId="26CF2DA4" w14:textId="340F3DAB" w:rsidR="003F6E03" w:rsidRPr="00B11551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Pr="00B11551">
        <w:rPr>
          <w:rFonts w:ascii="Arial" w:hAnsi="Arial"/>
          <w:sz w:val="22"/>
          <w:szCs w:val="22"/>
        </w:rPr>
        <w:t xml:space="preserve">Cuando el trabajo esté firmado por varios autores, será suficiente que el autor que lo </w:t>
      </w:r>
      <w:r w:rsidRPr="009624BE">
        <w:rPr>
          <w:rFonts w:ascii="Arial" w:hAnsi="Arial"/>
          <w:sz w:val="22"/>
          <w:szCs w:val="22"/>
        </w:rPr>
        <w:t>presente cumpla la base 1 de esta convocatoria,</w:t>
      </w:r>
      <w:r w:rsidR="000B6B2E" w:rsidRPr="009624BE">
        <w:rPr>
          <w:rFonts w:ascii="Arial" w:hAnsi="Arial"/>
          <w:sz w:val="22"/>
          <w:szCs w:val="22"/>
        </w:rPr>
        <w:t xml:space="preserve"> además debe haber finalizado su Licenciatura/Grado en fecha po</w:t>
      </w:r>
      <w:r w:rsidR="00F4580D">
        <w:rPr>
          <w:rFonts w:ascii="Arial" w:hAnsi="Arial"/>
          <w:sz w:val="22"/>
          <w:szCs w:val="22"/>
        </w:rPr>
        <w:t>sterior a 20</w:t>
      </w:r>
      <w:r w:rsidR="00B37632">
        <w:rPr>
          <w:rFonts w:ascii="Arial" w:hAnsi="Arial"/>
          <w:sz w:val="22"/>
          <w:szCs w:val="22"/>
        </w:rPr>
        <w:t>1</w:t>
      </w:r>
      <w:r w:rsidR="00422163">
        <w:rPr>
          <w:rFonts w:ascii="Arial" w:hAnsi="Arial"/>
          <w:sz w:val="22"/>
          <w:szCs w:val="22"/>
        </w:rPr>
        <w:t>4</w:t>
      </w:r>
      <w:r w:rsidRPr="009624BE">
        <w:rPr>
          <w:rFonts w:ascii="Arial" w:hAnsi="Arial"/>
          <w:sz w:val="22"/>
          <w:szCs w:val="22"/>
        </w:rPr>
        <w:t xml:space="preserve"> siendo condición necesaria la autorización de</w:t>
      </w:r>
      <w:r w:rsidRPr="00B11551">
        <w:rPr>
          <w:rFonts w:ascii="Arial" w:hAnsi="Arial"/>
          <w:sz w:val="22"/>
          <w:szCs w:val="22"/>
        </w:rPr>
        <w:t xml:space="preserve"> todos los autores en la hoja de inscripción a los premios.</w:t>
      </w:r>
    </w:p>
    <w:p w14:paraId="7516BCF9" w14:textId="6C7D31FA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6. </w:t>
      </w:r>
      <w:r w:rsidRPr="00B11551">
        <w:rPr>
          <w:rFonts w:ascii="Arial" w:hAnsi="Arial"/>
          <w:sz w:val="22"/>
          <w:szCs w:val="22"/>
        </w:rPr>
        <w:t>Las hojas de inscripción se facilitarán en la oficina de las organizaciones convocantes (</w:t>
      </w:r>
      <w:r>
        <w:rPr>
          <w:rFonts w:ascii="Arial" w:hAnsi="Arial"/>
          <w:b/>
          <w:sz w:val="22"/>
          <w:szCs w:val="22"/>
        </w:rPr>
        <w:t>Avenida</w:t>
      </w:r>
      <w:r w:rsidRPr="00B11551">
        <w:rPr>
          <w:rFonts w:ascii="Arial" w:hAnsi="Arial"/>
          <w:b/>
          <w:sz w:val="22"/>
          <w:szCs w:val="22"/>
        </w:rPr>
        <w:t xml:space="preserve"> Pedro </w:t>
      </w:r>
      <w:proofErr w:type="spellStart"/>
      <w:r w:rsidRPr="00B11551">
        <w:rPr>
          <w:rFonts w:ascii="Arial" w:hAnsi="Arial"/>
          <w:b/>
          <w:sz w:val="22"/>
          <w:szCs w:val="22"/>
        </w:rPr>
        <w:t>Masaveu</w:t>
      </w:r>
      <w:proofErr w:type="spellEnd"/>
      <w:r w:rsidRPr="00B11551">
        <w:rPr>
          <w:rFonts w:ascii="Arial" w:hAnsi="Arial"/>
          <w:b/>
          <w:sz w:val="22"/>
          <w:szCs w:val="22"/>
        </w:rPr>
        <w:t>, 1, 1º</w:t>
      </w:r>
      <w:r w:rsidR="007D2F0D">
        <w:rPr>
          <w:rFonts w:ascii="Arial" w:hAnsi="Arial"/>
          <w:b/>
          <w:sz w:val="22"/>
          <w:szCs w:val="22"/>
        </w:rPr>
        <w:t>D</w:t>
      </w:r>
      <w:r w:rsidRPr="00B11551">
        <w:rPr>
          <w:rFonts w:ascii="Arial" w:hAnsi="Arial"/>
          <w:b/>
          <w:sz w:val="22"/>
          <w:szCs w:val="22"/>
        </w:rPr>
        <w:t>, 33007 Oviedo, Teléfonos 985 234 742</w:t>
      </w:r>
      <w:r w:rsidRPr="00B11551">
        <w:rPr>
          <w:rFonts w:ascii="Arial" w:hAnsi="Arial"/>
          <w:sz w:val="22"/>
          <w:szCs w:val="22"/>
        </w:rPr>
        <w:t>), o bien a través de su página web (</w:t>
      </w:r>
      <w:hyperlink r:id="rId7" w:history="1">
        <w:r w:rsidRPr="00B11551">
          <w:rPr>
            <w:rStyle w:val="Hipervnculo"/>
            <w:rFonts w:ascii="Arial" w:hAnsi="Arial"/>
            <w:b/>
            <w:color w:val="auto"/>
            <w:sz w:val="22"/>
            <w:szCs w:val="22"/>
          </w:rPr>
          <w:t>http://www.alquimicos.com</w:t>
        </w:r>
      </w:hyperlink>
      <w:r w:rsidRPr="00B11551">
        <w:rPr>
          <w:rFonts w:ascii="Arial" w:hAnsi="Arial"/>
          <w:b/>
          <w:sz w:val="22"/>
          <w:szCs w:val="22"/>
        </w:rPr>
        <w:t>).</w:t>
      </w:r>
    </w:p>
    <w:p w14:paraId="045C98D8" w14:textId="77777777" w:rsidR="003F6E03" w:rsidRPr="00BB0840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7. </w:t>
      </w:r>
      <w:r w:rsidRPr="00BB0840">
        <w:rPr>
          <w:rFonts w:ascii="Arial" w:hAnsi="Arial"/>
          <w:sz w:val="22"/>
          <w:szCs w:val="22"/>
        </w:rPr>
        <w:t xml:space="preserve">La documentación a presentar para optar al mejor </w:t>
      </w:r>
      <w:r w:rsidRPr="00BB0840">
        <w:rPr>
          <w:rFonts w:ascii="Arial" w:hAnsi="Arial"/>
          <w:b/>
          <w:i/>
          <w:sz w:val="22"/>
          <w:szCs w:val="22"/>
        </w:rPr>
        <w:t xml:space="preserve">Trabajo de Investigación </w:t>
      </w:r>
      <w:r w:rsidRPr="00BB0840">
        <w:rPr>
          <w:rFonts w:ascii="Arial" w:hAnsi="Arial"/>
          <w:sz w:val="22"/>
          <w:szCs w:val="22"/>
        </w:rPr>
        <w:t>será:</w:t>
      </w:r>
    </w:p>
    <w:p w14:paraId="6F6037A9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B0840">
        <w:rPr>
          <w:rFonts w:ascii="Arial" w:hAnsi="Arial"/>
          <w:sz w:val="22"/>
          <w:szCs w:val="22"/>
        </w:rPr>
        <w:t>Un ejemplar del trabajo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59443A24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Pr="00BB0840">
        <w:rPr>
          <w:rFonts w:ascii="Arial" w:hAnsi="Arial"/>
          <w:sz w:val="22"/>
          <w:szCs w:val="22"/>
        </w:rPr>
        <w:t>Un certificado acreditativo, expedido por el organismo público o privado correspondiente en el que se haya realizado la investigación, en el que conste la fecha de finalización del Trabajo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297758B6" w14:textId="21F1CB71" w:rsidR="003F6E03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</w:t>
      </w:r>
      <w:r w:rsidRPr="00463696">
        <w:rPr>
          <w:rFonts w:ascii="Arial" w:hAnsi="Arial"/>
          <w:sz w:val="22"/>
          <w:szCs w:val="22"/>
        </w:rPr>
        <w:t xml:space="preserve">Un resumen del contenido del trabajo presentado, indicando asimismo la repercusión de los resultados en el ámbito científico, social y/o económico, su potencial implantación y/o aplicabilidad en la industria y/o laboratorios de ensayos químicos a corto-medio plazo, la </w:t>
      </w:r>
      <w:r w:rsidRPr="002235C0">
        <w:rPr>
          <w:rFonts w:ascii="Arial" w:hAnsi="Arial"/>
          <w:sz w:val="22"/>
          <w:szCs w:val="22"/>
        </w:rPr>
        <w:t>posibilidad de comercialización, la originalidad o novedad científica o cualquier otro aspecto</w:t>
      </w:r>
      <w:r w:rsidRPr="00463696">
        <w:rPr>
          <w:rFonts w:ascii="Arial" w:hAnsi="Arial"/>
          <w:sz w:val="22"/>
          <w:szCs w:val="22"/>
        </w:rPr>
        <w:t xml:space="preserve"> que se considere relevante. Existe un formulario con instrucciones concretas para rellenar y guardar como </w:t>
      </w:r>
      <w:r w:rsidRPr="00463696">
        <w:rPr>
          <w:rFonts w:ascii="Arial" w:hAnsi="Arial"/>
          <w:i/>
          <w:sz w:val="22"/>
          <w:szCs w:val="22"/>
        </w:rPr>
        <w:t>Trabajo-XX.pdf</w:t>
      </w:r>
      <w:r w:rsidRPr="00463696">
        <w:rPr>
          <w:rFonts w:ascii="Arial" w:hAnsi="Arial"/>
          <w:sz w:val="22"/>
          <w:szCs w:val="22"/>
        </w:rPr>
        <w:t xml:space="preserve"> para en</w:t>
      </w:r>
      <w:r w:rsidR="00A9780D">
        <w:rPr>
          <w:rFonts w:ascii="Arial" w:hAnsi="Arial"/>
          <w:sz w:val="22"/>
          <w:szCs w:val="22"/>
        </w:rPr>
        <w:t>viar a colegioquimicos@alquimicos</w:t>
      </w:r>
      <w:r w:rsidRPr="00463696">
        <w:rPr>
          <w:rFonts w:ascii="Arial" w:hAnsi="Arial"/>
          <w:sz w:val="22"/>
          <w:szCs w:val="22"/>
        </w:rPr>
        <w:t>.es.</w:t>
      </w:r>
      <w:r>
        <w:rPr>
          <w:rFonts w:ascii="Arial" w:hAnsi="Arial"/>
          <w:sz w:val="22"/>
          <w:szCs w:val="22"/>
        </w:rPr>
        <w:t xml:space="preserve"> (</w:t>
      </w:r>
      <w:r w:rsidRPr="00D75994">
        <w:rPr>
          <w:rFonts w:ascii="Arial" w:hAnsi="Arial"/>
          <w:b/>
          <w:i/>
          <w:sz w:val="22"/>
          <w:szCs w:val="22"/>
        </w:rPr>
        <w:t>Nota</w:t>
      </w:r>
      <w:r>
        <w:rPr>
          <w:rFonts w:ascii="Arial" w:hAnsi="Arial"/>
          <w:sz w:val="22"/>
          <w:szCs w:val="22"/>
        </w:rPr>
        <w:t xml:space="preserve">: las </w:t>
      </w:r>
      <w:r w:rsidRPr="00D75994">
        <w:rPr>
          <w:rFonts w:ascii="Arial" w:hAnsi="Arial"/>
          <w:i/>
          <w:sz w:val="22"/>
          <w:szCs w:val="22"/>
        </w:rPr>
        <w:t>XX</w:t>
      </w:r>
      <w:r>
        <w:rPr>
          <w:rFonts w:ascii="Arial" w:hAnsi="Arial"/>
          <w:sz w:val="22"/>
          <w:szCs w:val="22"/>
        </w:rPr>
        <w:t xml:space="preserve"> deben reemplazarse por las iniciales del autor que presenta el Trabajo)</w:t>
      </w:r>
      <w:r w:rsidR="00F165D7">
        <w:rPr>
          <w:rFonts w:ascii="Arial" w:hAnsi="Arial"/>
          <w:sz w:val="22"/>
          <w:szCs w:val="22"/>
        </w:rPr>
        <w:t>.</w:t>
      </w:r>
    </w:p>
    <w:p w14:paraId="54165FE1" w14:textId="788D86FE" w:rsidR="00F165D7" w:rsidRPr="006C566E" w:rsidRDefault="00F165D7" w:rsidP="003F6E03">
      <w:pPr>
        <w:spacing w:after="120" w:line="240" w:lineRule="auto"/>
        <w:ind w:left="851" w:firstLine="284"/>
        <w:rPr>
          <w:sz w:val="22"/>
          <w:szCs w:val="22"/>
        </w:rPr>
      </w:pPr>
      <w:r w:rsidRPr="006C566E">
        <w:rPr>
          <w:rFonts w:ascii="Arial" w:hAnsi="Arial"/>
          <w:sz w:val="22"/>
          <w:szCs w:val="22"/>
        </w:rPr>
        <w:lastRenderedPageBreak/>
        <w:t xml:space="preserve">d) Un breve CV de la persona que </w:t>
      </w:r>
      <w:r w:rsidR="00784845" w:rsidRPr="006C566E">
        <w:rPr>
          <w:rFonts w:ascii="Arial" w:hAnsi="Arial"/>
          <w:sz w:val="22"/>
          <w:szCs w:val="22"/>
        </w:rPr>
        <w:t xml:space="preserve">lo </w:t>
      </w:r>
      <w:r w:rsidRPr="006C566E">
        <w:rPr>
          <w:rFonts w:ascii="Arial" w:hAnsi="Arial"/>
          <w:sz w:val="22"/>
          <w:szCs w:val="22"/>
        </w:rPr>
        <w:t>presenta.</w:t>
      </w:r>
    </w:p>
    <w:p w14:paraId="62930B97" w14:textId="77777777" w:rsidR="003F6E03" w:rsidRPr="00BB0840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 w:rsidRPr="00BB0840">
        <w:rPr>
          <w:rFonts w:ascii="Arial" w:hAnsi="Arial"/>
          <w:sz w:val="22"/>
          <w:szCs w:val="22"/>
        </w:rPr>
        <w:t xml:space="preserve">La documentación a presentar para optar a la mejor </w:t>
      </w:r>
      <w:r w:rsidRPr="00BB0840">
        <w:rPr>
          <w:rFonts w:ascii="Arial" w:hAnsi="Arial"/>
          <w:b/>
          <w:i/>
          <w:sz w:val="22"/>
          <w:szCs w:val="22"/>
        </w:rPr>
        <w:t xml:space="preserve">Tesis Doctoral </w:t>
      </w:r>
      <w:r w:rsidRPr="00BB0840">
        <w:rPr>
          <w:rFonts w:ascii="Arial" w:hAnsi="Arial"/>
          <w:sz w:val="22"/>
          <w:szCs w:val="22"/>
        </w:rPr>
        <w:t>será:</w:t>
      </w:r>
    </w:p>
    <w:p w14:paraId="3E309904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B0840">
        <w:rPr>
          <w:rFonts w:ascii="Arial" w:hAnsi="Arial"/>
          <w:sz w:val="22"/>
          <w:szCs w:val="22"/>
        </w:rPr>
        <w:t>Un ejemplar de la Tesis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696AFD47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Pr="00BB0840">
        <w:rPr>
          <w:rFonts w:ascii="Arial" w:hAnsi="Arial"/>
          <w:sz w:val="22"/>
          <w:szCs w:val="22"/>
        </w:rPr>
        <w:t>Documentación acreditativa, expedida por la Universidad correspondiente, de la calificación obtenida. Sólo serán admitidas aquellas Tesis que hayan obtenido la máxima calificación (</w:t>
      </w:r>
      <w:r w:rsidRPr="00BB0840">
        <w:rPr>
          <w:rFonts w:ascii="Arial" w:hAnsi="Arial"/>
          <w:i/>
          <w:sz w:val="22"/>
          <w:szCs w:val="22"/>
        </w:rPr>
        <w:t>Sobresaliente Cum Laude</w:t>
      </w:r>
      <w:r w:rsidRPr="00BB0840">
        <w:rPr>
          <w:rFonts w:ascii="Arial" w:hAnsi="Arial"/>
          <w:sz w:val="22"/>
          <w:szCs w:val="22"/>
        </w:rPr>
        <w:t xml:space="preserve"> o similar)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488369EE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</w:t>
      </w:r>
      <w:r w:rsidRPr="00BB0840">
        <w:rPr>
          <w:rFonts w:ascii="Arial" w:hAnsi="Arial"/>
          <w:sz w:val="22"/>
          <w:szCs w:val="22"/>
        </w:rPr>
        <w:t>En el caso de haber recibido el Premio Extraordinario de Doctorado, documentación acreditativa, expedida por la Universidad correspondiente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  <w:r w:rsidR="00C64CDE">
        <w:rPr>
          <w:rFonts w:ascii="Arial" w:hAnsi="Arial"/>
          <w:sz w:val="22"/>
          <w:szCs w:val="22"/>
        </w:rPr>
        <w:t xml:space="preserve"> Se admitirán las propuestas de los Departamentos para la citada mención.</w:t>
      </w:r>
    </w:p>
    <w:p w14:paraId="7483A0D5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d) </w:t>
      </w:r>
      <w:r w:rsidRPr="00BB0840">
        <w:rPr>
          <w:rFonts w:ascii="Arial" w:hAnsi="Arial"/>
          <w:sz w:val="22"/>
          <w:szCs w:val="22"/>
        </w:rPr>
        <w:t>Copia de las publicaciones, patentes y comunicaciones a congresos cuyo contenido aparece explícitamente descrito en</w:t>
      </w:r>
      <w:r>
        <w:rPr>
          <w:rFonts w:ascii="Arial" w:hAnsi="Arial"/>
          <w:sz w:val="22"/>
          <w:szCs w:val="22"/>
        </w:rPr>
        <w:t xml:space="preserve"> la memoria de la Tesis,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 xml:space="preserve">. </w:t>
      </w:r>
    </w:p>
    <w:p w14:paraId="78BDEF41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e) </w:t>
      </w:r>
      <w:r w:rsidRPr="00BB0840">
        <w:rPr>
          <w:rFonts w:ascii="Arial" w:hAnsi="Arial"/>
          <w:sz w:val="22"/>
          <w:szCs w:val="22"/>
        </w:rPr>
        <w:t>Documentación acreditativa, expedida por el organismo correspondiente, de estancias en otros centros de investigación distintos al de la Universidad de origen motivadas por la realización de la Tesis Doctoral y en la que se indique la duración de la estancia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299095C3" w14:textId="77777777" w:rsidR="003F6E03" w:rsidRPr="00BB0840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f) </w:t>
      </w:r>
      <w:r w:rsidRPr="00BB0840">
        <w:rPr>
          <w:rFonts w:ascii="Arial" w:hAnsi="Arial"/>
          <w:sz w:val="22"/>
          <w:szCs w:val="22"/>
        </w:rPr>
        <w:t>En el caso de haber recibido la mención de Doctorado Europeo</w:t>
      </w:r>
      <w:r w:rsidR="00C64CDE">
        <w:rPr>
          <w:rFonts w:ascii="Arial" w:hAnsi="Arial"/>
          <w:sz w:val="22"/>
          <w:szCs w:val="22"/>
        </w:rPr>
        <w:t xml:space="preserve"> o Internacional</w:t>
      </w:r>
      <w:r w:rsidRPr="00BB0840">
        <w:rPr>
          <w:rFonts w:ascii="Arial" w:hAnsi="Arial"/>
          <w:sz w:val="22"/>
          <w:szCs w:val="22"/>
        </w:rPr>
        <w:t>, documentación acreditativa, expedida por la Universidad correspondiente</w:t>
      </w:r>
      <w:r>
        <w:rPr>
          <w:rFonts w:ascii="Arial" w:hAnsi="Arial"/>
          <w:sz w:val="22"/>
          <w:szCs w:val="22"/>
        </w:rPr>
        <w:t xml:space="preserve">, tanto en papel como en 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 w:rsidRPr="00BB0840">
        <w:rPr>
          <w:rFonts w:ascii="Arial" w:hAnsi="Arial"/>
          <w:sz w:val="22"/>
          <w:szCs w:val="22"/>
        </w:rPr>
        <w:t>.</w:t>
      </w:r>
    </w:p>
    <w:p w14:paraId="2ACE2B23" w14:textId="2CAE4B44" w:rsidR="003F6E03" w:rsidRDefault="003F6E03" w:rsidP="003F6E03">
      <w:pPr>
        <w:spacing w:after="120" w:line="240" w:lineRule="auto"/>
        <w:ind w:left="851"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g) </w:t>
      </w:r>
      <w:r w:rsidRPr="00D146A6">
        <w:rPr>
          <w:rFonts w:ascii="Arial" w:hAnsi="Arial"/>
          <w:sz w:val="22"/>
          <w:szCs w:val="22"/>
        </w:rPr>
        <w:t xml:space="preserve">El impreso completo que se facilitará con la inscripción </w:t>
      </w:r>
      <w:r>
        <w:rPr>
          <w:rFonts w:ascii="Arial" w:hAnsi="Arial"/>
          <w:sz w:val="22"/>
          <w:szCs w:val="22"/>
        </w:rPr>
        <w:t>que</w:t>
      </w:r>
      <w:r w:rsidRPr="00463696">
        <w:rPr>
          <w:rFonts w:ascii="Arial" w:hAnsi="Arial"/>
          <w:sz w:val="22"/>
          <w:szCs w:val="22"/>
        </w:rPr>
        <w:t xml:space="preserve"> con</w:t>
      </w:r>
      <w:r>
        <w:rPr>
          <w:rFonts w:ascii="Arial" w:hAnsi="Arial"/>
          <w:sz w:val="22"/>
          <w:szCs w:val="22"/>
        </w:rPr>
        <w:t>tiene</w:t>
      </w:r>
      <w:r w:rsidRPr="00463696">
        <w:rPr>
          <w:rFonts w:ascii="Arial" w:hAnsi="Arial"/>
          <w:sz w:val="22"/>
          <w:szCs w:val="22"/>
        </w:rPr>
        <w:t xml:space="preserve"> instrucciones concretas para rellenar y guardar como </w:t>
      </w:r>
      <w:r>
        <w:rPr>
          <w:rFonts w:ascii="Arial" w:hAnsi="Arial"/>
          <w:i/>
          <w:sz w:val="22"/>
          <w:szCs w:val="22"/>
        </w:rPr>
        <w:t>Tesis</w:t>
      </w:r>
      <w:r w:rsidRPr="00463696">
        <w:rPr>
          <w:rFonts w:ascii="Arial" w:hAnsi="Arial"/>
          <w:i/>
          <w:sz w:val="22"/>
          <w:szCs w:val="22"/>
        </w:rPr>
        <w:t>-XX.pdf</w:t>
      </w:r>
      <w:r w:rsidRPr="00463696">
        <w:rPr>
          <w:rFonts w:ascii="Arial" w:hAnsi="Arial"/>
          <w:sz w:val="22"/>
          <w:szCs w:val="22"/>
        </w:rPr>
        <w:t xml:space="preserve"> para enviar a colegioquimic</w:t>
      </w:r>
      <w:r w:rsidR="0064104C">
        <w:rPr>
          <w:rFonts w:ascii="Arial" w:hAnsi="Arial"/>
          <w:sz w:val="22"/>
          <w:szCs w:val="22"/>
        </w:rPr>
        <w:t>os@alquimicos.com</w:t>
      </w:r>
      <w:r w:rsidRPr="00463696">
        <w:rPr>
          <w:rFonts w:ascii="Arial" w:hAnsi="Arial"/>
          <w:sz w:val="22"/>
          <w:szCs w:val="22"/>
        </w:rPr>
        <w:t>.</w:t>
      </w:r>
      <w:r w:rsidRPr="00D7599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Pr="00D75994">
        <w:rPr>
          <w:rFonts w:ascii="Arial" w:hAnsi="Arial"/>
          <w:b/>
          <w:i/>
          <w:sz w:val="22"/>
          <w:szCs w:val="22"/>
        </w:rPr>
        <w:t>Nota</w:t>
      </w:r>
      <w:r>
        <w:rPr>
          <w:rFonts w:ascii="Arial" w:hAnsi="Arial"/>
          <w:sz w:val="22"/>
          <w:szCs w:val="22"/>
        </w:rPr>
        <w:t xml:space="preserve">: las </w:t>
      </w:r>
      <w:r w:rsidRPr="00D75994">
        <w:rPr>
          <w:rFonts w:ascii="Arial" w:hAnsi="Arial"/>
          <w:i/>
          <w:sz w:val="22"/>
          <w:szCs w:val="22"/>
        </w:rPr>
        <w:t>XX</w:t>
      </w:r>
      <w:r>
        <w:rPr>
          <w:rFonts w:ascii="Arial" w:hAnsi="Arial"/>
          <w:sz w:val="22"/>
          <w:szCs w:val="22"/>
        </w:rPr>
        <w:t xml:space="preserve"> deben reemplazarse por las iniciales del autor que presenta la Tesis)</w:t>
      </w:r>
      <w:r w:rsidR="00784845">
        <w:rPr>
          <w:rFonts w:ascii="Arial" w:hAnsi="Arial"/>
          <w:sz w:val="22"/>
          <w:szCs w:val="22"/>
        </w:rPr>
        <w:t>.</w:t>
      </w:r>
    </w:p>
    <w:p w14:paraId="10D5FD7B" w14:textId="407D53F4" w:rsidR="00784845" w:rsidRPr="006C566E" w:rsidRDefault="00784845" w:rsidP="00784845">
      <w:pPr>
        <w:spacing w:after="120" w:line="240" w:lineRule="auto"/>
        <w:ind w:left="851" w:firstLine="284"/>
        <w:rPr>
          <w:sz w:val="22"/>
          <w:szCs w:val="22"/>
        </w:rPr>
      </w:pPr>
      <w:r w:rsidRPr="006C566E">
        <w:rPr>
          <w:rFonts w:ascii="Arial" w:hAnsi="Arial"/>
          <w:sz w:val="22"/>
          <w:szCs w:val="22"/>
        </w:rPr>
        <w:t>h) Un breve CV de la persona que la presenta.</w:t>
      </w:r>
    </w:p>
    <w:p w14:paraId="4259BAA0" w14:textId="5F457549" w:rsidR="003F6E03" w:rsidRPr="009624BE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9. </w:t>
      </w:r>
      <w:r w:rsidRPr="00B11551">
        <w:rPr>
          <w:rFonts w:ascii="Arial" w:hAnsi="Arial"/>
          <w:sz w:val="22"/>
          <w:szCs w:val="22"/>
        </w:rPr>
        <w:t xml:space="preserve">Los trabajos deberán presentarse en la oficina de las organizaciones convocantes (ver base 6). El </w:t>
      </w:r>
      <w:r w:rsidRPr="009624BE">
        <w:rPr>
          <w:rFonts w:ascii="Arial" w:hAnsi="Arial"/>
          <w:sz w:val="22"/>
          <w:szCs w:val="22"/>
        </w:rPr>
        <w:t xml:space="preserve">plazo de admisión de Trabajos finalizará el </w:t>
      </w:r>
      <w:r w:rsidR="00422163">
        <w:rPr>
          <w:rFonts w:ascii="Arial" w:hAnsi="Arial"/>
          <w:sz w:val="22"/>
          <w:szCs w:val="22"/>
        </w:rPr>
        <w:t>18</w:t>
      </w:r>
      <w:r w:rsidR="00750259">
        <w:rPr>
          <w:rFonts w:ascii="Arial" w:hAnsi="Arial"/>
          <w:sz w:val="22"/>
          <w:szCs w:val="22"/>
        </w:rPr>
        <w:t xml:space="preserve"> de octu</w:t>
      </w:r>
      <w:r w:rsidRPr="009624BE">
        <w:rPr>
          <w:rFonts w:ascii="Arial" w:hAnsi="Arial"/>
          <w:sz w:val="22"/>
          <w:szCs w:val="22"/>
        </w:rPr>
        <w:t>b</w:t>
      </w:r>
      <w:r w:rsidR="00F4580D">
        <w:rPr>
          <w:rFonts w:ascii="Arial" w:hAnsi="Arial"/>
          <w:sz w:val="22"/>
          <w:szCs w:val="22"/>
        </w:rPr>
        <w:t>re de 20</w:t>
      </w:r>
      <w:r w:rsidR="00D002D8">
        <w:rPr>
          <w:rFonts w:ascii="Arial" w:hAnsi="Arial"/>
          <w:sz w:val="22"/>
          <w:szCs w:val="22"/>
        </w:rPr>
        <w:t>2</w:t>
      </w:r>
      <w:r w:rsidR="00422163">
        <w:rPr>
          <w:rFonts w:ascii="Arial" w:hAnsi="Arial"/>
          <w:sz w:val="22"/>
          <w:szCs w:val="22"/>
        </w:rPr>
        <w:t>4</w:t>
      </w:r>
      <w:r w:rsidR="00D70F24">
        <w:rPr>
          <w:rFonts w:ascii="Arial" w:hAnsi="Arial"/>
          <w:sz w:val="22"/>
          <w:szCs w:val="22"/>
        </w:rPr>
        <w:t xml:space="preserve"> a las 19</w:t>
      </w:r>
      <w:r w:rsidRPr="009624BE">
        <w:rPr>
          <w:rFonts w:ascii="Arial" w:hAnsi="Arial"/>
          <w:sz w:val="22"/>
          <w:szCs w:val="22"/>
        </w:rPr>
        <w:t>:00 h.</w:t>
      </w:r>
    </w:p>
    <w:p w14:paraId="07596EF6" w14:textId="0CC9D6EF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9624BE">
        <w:rPr>
          <w:rFonts w:ascii="Arial" w:hAnsi="Arial"/>
          <w:b/>
          <w:sz w:val="22"/>
          <w:szCs w:val="22"/>
        </w:rPr>
        <w:t>10.</w:t>
      </w:r>
      <w:r w:rsidRPr="009624BE">
        <w:rPr>
          <w:rFonts w:ascii="Arial" w:hAnsi="Arial"/>
          <w:sz w:val="22"/>
          <w:szCs w:val="22"/>
        </w:rPr>
        <w:t xml:space="preserve"> El Jurado estará compuesto por un Presidente, que será e</w:t>
      </w:r>
      <w:r w:rsidR="00EF12B6" w:rsidRPr="009624BE">
        <w:rPr>
          <w:rFonts w:ascii="Arial" w:hAnsi="Arial"/>
          <w:sz w:val="22"/>
          <w:szCs w:val="22"/>
        </w:rPr>
        <w:t>l</w:t>
      </w:r>
      <w:r w:rsidR="009A3292">
        <w:rPr>
          <w:rFonts w:ascii="Arial" w:hAnsi="Arial"/>
          <w:sz w:val="22"/>
          <w:szCs w:val="22"/>
        </w:rPr>
        <w:t xml:space="preserve"> </w:t>
      </w:r>
      <w:r w:rsidR="000B01BC">
        <w:rPr>
          <w:rFonts w:ascii="Arial" w:hAnsi="Arial"/>
          <w:sz w:val="22"/>
          <w:szCs w:val="22"/>
        </w:rPr>
        <w:t>Presidente</w:t>
      </w:r>
      <w:r w:rsidR="009A3292">
        <w:rPr>
          <w:rFonts w:ascii="Arial" w:hAnsi="Arial"/>
          <w:sz w:val="22"/>
          <w:szCs w:val="22"/>
        </w:rPr>
        <w:t xml:space="preserve"> de</w:t>
      </w:r>
      <w:r w:rsidR="000B01BC">
        <w:rPr>
          <w:rFonts w:ascii="Arial" w:hAnsi="Arial"/>
          <w:sz w:val="22"/>
          <w:szCs w:val="22"/>
        </w:rPr>
        <w:t xml:space="preserve"> </w:t>
      </w:r>
      <w:r w:rsidR="009A3292">
        <w:rPr>
          <w:rFonts w:ascii="Arial" w:hAnsi="Arial"/>
          <w:sz w:val="22"/>
          <w:szCs w:val="22"/>
        </w:rPr>
        <w:t>l</w:t>
      </w:r>
      <w:r w:rsidR="000B01BC">
        <w:rPr>
          <w:rFonts w:ascii="Arial" w:hAnsi="Arial"/>
          <w:sz w:val="22"/>
          <w:szCs w:val="22"/>
        </w:rPr>
        <w:t>a</w:t>
      </w:r>
      <w:r w:rsidR="009A3292">
        <w:rPr>
          <w:rFonts w:ascii="Arial" w:hAnsi="Arial"/>
          <w:sz w:val="22"/>
          <w:szCs w:val="22"/>
        </w:rPr>
        <w:t xml:space="preserve"> </w:t>
      </w:r>
      <w:r w:rsidR="000B01BC">
        <w:rPr>
          <w:rFonts w:ascii="Arial" w:hAnsi="Arial"/>
          <w:sz w:val="22"/>
          <w:szCs w:val="22"/>
        </w:rPr>
        <w:t>A</w:t>
      </w:r>
      <w:r w:rsidR="009A3292">
        <w:rPr>
          <w:rFonts w:ascii="Arial" w:hAnsi="Arial"/>
          <w:sz w:val="22"/>
          <w:szCs w:val="22"/>
        </w:rPr>
        <w:t>Q</w:t>
      </w:r>
      <w:r w:rsidR="000B01BC">
        <w:rPr>
          <w:rFonts w:ascii="Arial" w:hAnsi="Arial"/>
          <w:sz w:val="22"/>
          <w:szCs w:val="22"/>
        </w:rPr>
        <w:t>P</w:t>
      </w:r>
      <w:r w:rsidR="009A3292">
        <w:rPr>
          <w:rFonts w:ascii="Arial" w:hAnsi="Arial"/>
          <w:sz w:val="22"/>
          <w:szCs w:val="22"/>
        </w:rPr>
        <w:t>A</w:t>
      </w:r>
      <w:r w:rsidRPr="009624BE">
        <w:rPr>
          <w:rFonts w:ascii="Arial" w:hAnsi="Arial"/>
          <w:sz w:val="22"/>
          <w:szCs w:val="22"/>
        </w:rPr>
        <w:t>, y por Vocales</w:t>
      </w:r>
      <w:r w:rsidRPr="00B11551">
        <w:rPr>
          <w:rFonts w:ascii="Arial" w:hAnsi="Arial"/>
          <w:sz w:val="22"/>
          <w:szCs w:val="22"/>
        </w:rPr>
        <w:t xml:space="preserve"> que serán Científicos y Técnicos cualificados en las materias correspondientes a los tem</w:t>
      </w:r>
      <w:r>
        <w:rPr>
          <w:rFonts w:ascii="Arial" w:hAnsi="Arial"/>
          <w:sz w:val="22"/>
          <w:szCs w:val="22"/>
        </w:rPr>
        <w:t>as de los trabajos presentados.</w:t>
      </w:r>
    </w:p>
    <w:p w14:paraId="0D0276E3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11</w:t>
      </w:r>
      <w:r w:rsidRPr="00DA7A11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Pr="00B11551">
        <w:rPr>
          <w:rFonts w:ascii="Arial" w:hAnsi="Arial"/>
          <w:sz w:val="22"/>
          <w:szCs w:val="22"/>
        </w:rPr>
        <w:t>El Jurado evaluará los trabajos presentados utilizando l</w:t>
      </w:r>
      <w:r>
        <w:rPr>
          <w:rFonts w:ascii="Arial" w:hAnsi="Arial"/>
          <w:sz w:val="22"/>
          <w:szCs w:val="22"/>
        </w:rPr>
        <w:t>os baremos que previamente han</w:t>
      </w:r>
      <w:r w:rsidRPr="00B11551">
        <w:rPr>
          <w:rFonts w:ascii="Arial" w:hAnsi="Arial"/>
          <w:sz w:val="22"/>
          <w:szCs w:val="22"/>
        </w:rPr>
        <w:t xml:space="preserve"> sido aprobados </w:t>
      </w:r>
      <w:r>
        <w:rPr>
          <w:rFonts w:ascii="Arial" w:hAnsi="Arial"/>
          <w:sz w:val="22"/>
          <w:szCs w:val="22"/>
        </w:rPr>
        <w:t>por</w:t>
      </w:r>
      <w:r w:rsidRPr="00B11551">
        <w:rPr>
          <w:rFonts w:ascii="Arial" w:hAnsi="Arial"/>
          <w:sz w:val="22"/>
          <w:szCs w:val="22"/>
        </w:rPr>
        <w:t xml:space="preserve"> las Juntas Directivas de las organizaciones </w:t>
      </w:r>
      <w:r>
        <w:rPr>
          <w:rFonts w:ascii="Arial" w:hAnsi="Arial"/>
          <w:sz w:val="22"/>
          <w:szCs w:val="22"/>
        </w:rPr>
        <w:t>convocantes y que se encuentran publicados en la su página web.</w:t>
      </w:r>
      <w:r w:rsidRPr="00B11551">
        <w:rPr>
          <w:rFonts w:ascii="Arial" w:hAnsi="Arial"/>
          <w:sz w:val="22"/>
          <w:szCs w:val="22"/>
        </w:rPr>
        <w:t xml:space="preserve"> Los Premios podrán ser compartidos o quedar desiertos a criterio del jurado, cuyo fallo será inapelable.</w:t>
      </w:r>
      <w:r>
        <w:rPr>
          <w:rFonts w:ascii="Arial" w:hAnsi="Arial"/>
          <w:sz w:val="22"/>
          <w:szCs w:val="22"/>
        </w:rPr>
        <w:t xml:space="preserve"> La concesión de </w:t>
      </w:r>
      <w:proofErr w:type="gramStart"/>
      <w:r>
        <w:rPr>
          <w:rFonts w:ascii="Arial" w:hAnsi="Arial"/>
          <w:sz w:val="22"/>
          <w:szCs w:val="22"/>
        </w:rPr>
        <w:t>los mismos</w:t>
      </w:r>
      <w:proofErr w:type="gramEnd"/>
      <w:r>
        <w:rPr>
          <w:rFonts w:ascii="Arial" w:hAnsi="Arial"/>
          <w:sz w:val="22"/>
          <w:szCs w:val="22"/>
        </w:rPr>
        <w:t xml:space="preserve"> corresponde a las Juntas Directivas de ambas organizaciones a propuesta razonada del Jurado.</w:t>
      </w:r>
    </w:p>
    <w:p w14:paraId="329799B0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12. </w:t>
      </w:r>
      <w:r w:rsidRPr="00B11551">
        <w:rPr>
          <w:rFonts w:ascii="Arial" w:hAnsi="Arial"/>
          <w:sz w:val="22"/>
          <w:szCs w:val="22"/>
        </w:rPr>
        <w:t>La entrega de los Premios se realizará coincidiendo con los actos conmemorativos de la Festividad de San Alberto</w:t>
      </w:r>
      <w:r>
        <w:rPr>
          <w:rFonts w:ascii="Arial" w:hAnsi="Arial"/>
          <w:sz w:val="22"/>
          <w:szCs w:val="22"/>
        </w:rPr>
        <w:t xml:space="preserve"> Magno</w:t>
      </w:r>
      <w:r w:rsidRPr="00B11551">
        <w:rPr>
          <w:rFonts w:ascii="Arial" w:hAnsi="Arial"/>
          <w:sz w:val="22"/>
          <w:szCs w:val="22"/>
        </w:rPr>
        <w:t xml:space="preserve"> que organizan las </w:t>
      </w:r>
      <w:r>
        <w:rPr>
          <w:rFonts w:ascii="Arial" w:hAnsi="Arial"/>
          <w:sz w:val="22"/>
          <w:szCs w:val="22"/>
        </w:rPr>
        <w:t>instituciones</w:t>
      </w:r>
      <w:r w:rsidRPr="00B11551">
        <w:rPr>
          <w:rFonts w:ascii="Arial" w:hAnsi="Arial"/>
          <w:sz w:val="22"/>
          <w:szCs w:val="22"/>
        </w:rPr>
        <w:t xml:space="preserve"> convocantes.</w:t>
      </w:r>
    </w:p>
    <w:p w14:paraId="7CEFC9C1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13. </w:t>
      </w:r>
      <w:r w:rsidRPr="00B11551">
        <w:rPr>
          <w:rFonts w:ascii="Arial" w:hAnsi="Arial"/>
          <w:sz w:val="22"/>
          <w:szCs w:val="22"/>
        </w:rPr>
        <w:t>Los ejemplares de los Trabajos Premiados pasarán a formar parte de la biblioteca de la AQPA y el COQAL, pudiendo publicarse el resumen del trabajo, si se considera conveniente, y con la debida autorización</w:t>
      </w:r>
      <w:r>
        <w:rPr>
          <w:rFonts w:ascii="Arial" w:hAnsi="Arial"/>
          <w:sz w:val="22"/>
          <w:szCs w:val="22"/>
        </w:rPr>
        <w:t>,</w:t>
      </w:r>
      <w:r w:rsidR="00AA06E8">
        <w:rPr>
          <w:rFonts w:ascii="Arial" w:hAnsi="Arial"/>
          <w:sz w:val="22"/>
          <w:szCs w:val="22"/>
        </w:rPr>
        <w:t xml:space="preserve"> en la</w:t>
      </w:r>
      <w:r w:rsidRPr="00B11551">
        <w:rPr>
          <w:rFonts w:ascii="Arial" w:hAnsi="Arial"/>
          <w:sz w:val="22"/>
          <w:szCs w:val="22"/>
        </w:rPr>
        <w:t xml:space="preserve"> Revista</w:t>
      </w:r>
      <w:r>
        <w:rPr>
          <w:rFonts w:ascii="Arial" w:hAnsi="Arial"/>
          <w:sz w:val="22"/>
          <w:szCs w:val="22"/>
        </w:rPr>
        <w:t xml:space="preserve"> “</w:t>
      </w:r>
      <w:proofErr w:type="spellStart"/>
      <w:r>
        <w:rPr>
          <w:rFonts w:ascii="Arial" w:hAnsi="Arial"/>
          <w:sz w:val="22"/>
          <w:szCs w:val="22"/>
        </w:rPr>
        <w:t>Alqui</w:t>
      </w:r>
      <w:r w:rsidRPr="00B11551">
        <w:rPr>
          <w:rFonts w:ascii="Arial" w:hAnsi="Arial"/>
          <w:sz w:val="22"/>
          <w:szCs w:val="22"/>
        </w:rPr>
        <w:t>micos</w:t>
      </w:r>
      <w:proofErr w:type="spellEnd"/>
      <w:r w:rsidRPr="00B11551">
        <w:rPr>
          <w:rFonts w:ascii="Arial" w:hAnsi="Arial"/>
          <w:sz w:val="22"/>
          <w:szCs w:val="22"/>
        </w:rPr>
        <w:t>”.</w:t>
      </w:r>
    </w:p>
    <w:p w14:paraId="161BE2A2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 w:rsidRPr="009624BE">
        <w:rPr>
          <w:rFonts w:ascii="Arial" w:hAnsi="Arial"/>
          <w:b/>
          <w:sz w:val="22"/>
          <w:szCs w:val="22"/>
        </w:rPr>
        <w:t>14.</w:t>
      </w:r>
      <w:r w:rsidRPr="009624BE">
        <w:rPr>
          <w:rFonts w:ascii="Arial" w:hAnsi="Arial"/>
          <w:sz w:val="22"/>
          <w:szCs w:val="22"/>
        </w:rPr>
        <w:t xml:space="preserve"> Los trabajos no premiados podrán ser retirados por los participantes en el plazo de </w:t>
      </w:r>
      <w:r w:rsidR="00A61DE2" w:rsidRPr="009624BE">
        <w:rPr>
          <w:rFonts w:ascii="Arial" w:hAnsi="Arial"/>
          <w:sz w:val="22"/>
          <w:szCs w:val="22"/>
        </w:rPr>
        <w:t>un</w:t>
      </w:r>
      <w:r w:rsidR="009624BE" w:rsidRPr="009624BE">
        <w:rPr>
          <w:rFonts w:ascii="Arial" w:hAnsi="Arial"/>
          <w:sz w:val="22"/>
          <w:szCs w:val="22"/>
        </w:rPr>
        <w:t xml:space="preserve"> mes</w:t>
      </w:r>
      <w:r w:rsidRPr="009624BE">
        <w:rPr>
          <w:rFonts w:ascii="Arial" w:hAnsi="Arial"/>
          <w:sz w:val="22"/>
          <w:szCs w:val="22"/>
        </w:rPr>
        <w:t xml:space="preserve"> a</w:t>
      </w:r>
      <w:r w:rsidRPr="00B11551">
        <w:rPr>
          <w:rFonts w:ascii="Arial" w:hAnsi="Arial"/>
          <w:sz w:val="22"/>
          <w:szCs w:val="22"/>
        </w:rPr>
        <w:t xml:space="preserve"> partir de la celebración de la Festividad de San Alberto.</w:t>
      </w:r>
    </w:p>
    <w:p w14:paraId="46D21B85" w14:textId="77777777" w:rsidR="003F6E03" w:rsidRPr="00B11551" w:rsidRDefault="003F6E03" w:rsidP="003F6E03">
      <w:pPr>
        <w:spacing w:after="120" w:line="240" w:lineRule="auto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15</w:t>
      </w:r>
      <w:r w:rsidRPr="00DA7A11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Pr="00B11551">
        <w:rPr>
          <w:rFonts w:ascii="Arial" w:hAnsi="Arial"/>
          <w:sz w:val="22"/>
          <w:szCs w:val="22"/>
        </w:rPr>
        <w:t>La presentación a estos Premios implica la aceptación total de sus Bases.</w:t>
      </w:r>
    </w:p>
    <w:p w14:paraId="05769FC7" w14:textId="77777777" w:rsidR="003F6E03" w:rsidRDefault="003F6E03" w:rsidP="003F6E03">
      <w:pPr>
        <w:spacing w:after="120" w:line="240" w:lineRule="auto"/>
        <w:ind w:firstLine="284"/>
      </w:pPr>
    </w:p>
    <w:p w14:paraId="32DC3C55" w14:textId="77777777" w:rsidR="003F6E03" w:rsidRDefault="003F6E03" w:rsidP="003F6E03">
      <w:pPr>
        <w:spacing w:after="120" w:line="240" w:lineRule="auto"/>
        <w:ind w:firstLine="284"/>
      </w:pPr>
    </w:p>
    <w:p w14:paraId="460354B5" w14:textId="77777777" w:rsidR="003F6E03" w:rsidRPr="00A603D3" w:rsidRDefault="003F6E03" w:rsidP="003F6E03">
      <w:pPr>
        <w:spacing w:after="120" w:line="240" w:lineRule="auto"/>
        <w:ind w:firstLine="284"/>
        <w:rPr>
          <w:rFonts w:ascii="Arial" w:hAnsi="Arial"/>
          <w:b/>
          <w:sz w:val="22"/>
        </w:rPr>
      </w:pPr>
      <w:r w:rsidRPr="00A603D3">
        <w:rPr>
          <w:rFonts w:ascii="Arial" w:hAnsi="Arial"/>
          <w:b/>
          <w:sz w:val="22"/>
        </w:rPr>
        <w:t xml:space="preserve">NOTA: </w:t>
      </w:r>
      <w:r w:rsidRPr="00A603D3">
        <w:rPr>
          <w:rFonts w:ascii="Arial" w:hAnsi="Arial"/>
          <w:b/>
          <w:i/>
          <w:sz w:val="22"/>
        </w:rPr>
        <w:t>Es muy importante tener en cuenta que toda la documentación aportada debe tener la correspondiente versión electrónica.</w:t>
      </w:r>
    </w:p>
    <w:sectPr w:rsidR="003F6E03" w:rsidRPr="00A603D3" w:rsidSect="003F6E0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4832" w14:textId="77777777" w:rsidR="000360F8" w:rsidRDefault="000360F8" w:rsidP="00966792">
      <w:pPr>
        <w:spacing w:line="240" w:lineRule="auto"/>
      </w:pPr>
      <w:r>
        <w:separator/>
      </w:r>
    </w:p>
  </w:endnote>
  <w:endnote w:type="continuationSeparator" w:id="0">
    <w:p w14:paraId="1055A284" w14:textId="77777777" w:rsidR="000360F8" w:rsidRDefault="000360F8" w:rsidP="00966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9CCC" w14:textId="77777777" w:rsidR="000360F8" w:rsidRDefault="000360F8" w:rsidP="00966792">
      <w:pPr>
        <w:spacing w:line="240" w:lineRule="auto"/>
      </w:pPr>
      <w:r>
        <w:separator/>
      </w:r>
    </w:p>
  </w:footnote>
  <w:footnote w:type="continuationSeparator" w:id="0">
    <w:p w14:paraId="2C4305F0" w14:textId="77777777" w:rsidR="000360F8" w:rsidRDefault="000360F8" w:rsidP="00966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3A5F" w14:textId="77777777" w:rsidR="00966792" w:rsidRDefault="00966792" w:rsidP="00966792">
    <w:pPr>
      <w:pStyle w:val="Encabezado"/>
      <w:spacing w:after="120"/>
      <w:jc w:val="center"/>
    </w:pPr>
    <w:r>
      <w:rPr>
        <w:noProof/>
      </w:rPr>
      <w:drawing>
        <wp:inline distT="0" distB="0" distL="0" distR="0" wp14:anchorId="765BCE43" wp14:editId="3B04DD52">
          <wp:extent cx="5219700" cy="77216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A-COQAL-LogosPequeñ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2B7F"/>
    <w:multiLevelType w:val="multilevel"/>
    <w:tmpl w:val="A31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B3E81"/>
    <w:multiLevelType w:val="multilevel"/>
    <w:tmpl w:val="A31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33FA0"/>
    <w:multiLevelType w:val="hybridMultilevel"/>
    <w:tmpl w:val="A3188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4BC883E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389010">
    <w:abstractNumId w:val="2"/>
  </w:num>
  <w:num w:numId="2" w16cid:durableId="1733121326">
    <w:abstractNumId w:val="1"/>
  </w:num>
  <w:num w:numId="3" w16cid:durableId="18106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9F"/>
    <w:rsid w:val="000360F8"/>
    <w:rsid w:val="00082F2B"/>
    <w:rsid w:val="000B01BC"/>
    <w:rsid w:val="000B6B2E"/>
    <w:rsid w:val="001050E4"/>
    <w:rsid w:val="00126C21"/>
    <w:rsid w:val="002235C0"/>
    <w:rsid w:val="002413D3"/>
    <w:rsid w:val="00274ED6"/>
    <w:rsid w:val="003313D8"/>
    <w:rsid w:val="003F6E03"/>
    <w:rsid w:val="00410893"/>
    <w:rsid w:val="00422163"/>
    <w:rsid w:val="004463C0"/>
    <w:rsid w:val="00586958"/>
    <w:rsid w:val="005B4B54"/>
    <w:rsid w:val="005D11C0"/>
    <w:rsid w:val="005E5B8C"/>
    <w:rsid w:val="0060591F"/>
    <w:rsid w:val="0064104C"/>
    <w:rsid w:val="006649F0"/>
    <w:rsid w:val="00664BD2"/>
    <w:rsid w:val="00691895"/>
    <w:rsid w:val="006B411E"/>
    <w:rsid w:val="006C566E"/>
    <w:rsid w:val="006C7006"/>
    <w:rsid w:val="00750259"/>
    <w:rsid w:val="007646E7"/>
    <w:rsid w:val="00784845"/>
    <w:rsid w:val="007D2F0D"/>
    <w:rsid w:val="008302C5"/>
    <w:rsid w:val="00851D4D"/>
    <w:rsid w:val="008E669F"/>
    <w:rsid w:val="009115D0"/>
    <w:rsid w:val="00923BA4"/>
    <w:rsid w:val="00925025"/>
    <w:rsid w:val="00954027"/>
    <w:rsid w:val="009624BE"/>
    <w:rsid w:val="00966792"/>
    <w:rsid w:val="009A3292"/>
    <w:rsid w:val="00A61DE2"/>
    <w:rsid w:val="00A9780D"/>
    <w:rsid w:val="00AA06E8"/>
    <w:rsid w:val="00AB6909"/>
    <w:rsid w:val="00B124E4"/>
    <w:rsid w:val="00B37632"/>
    <w:rsid w:val="00B47CEB"/>
    <w:rsid w:val="00B64A29"/>
    <w:rsid w:val="00B90255"/>
    <w:rsid w:val="00C13971"/>
    <w:rsid w:val="00C64CDE"/>
    <w:rsid w:val="00C85061"/>
    <w:rsid w:val="00D002D8"/>
    <w:rsid w:val="00D70F24"/>
    <w:rsid w:val="00DA10B6"/>
    <w:rsid w:val="00E03D80"/>
    <w:rsid w:val="00E47E7C"/>
    <w:rsid w:val="00E6356F"/>
    <w:rsid w:val="00E7330F"/>
    <w:rsid w:val="00EC084A"/>
    <w:rsid w:val="00ED3441"/>
    <w:rsid w:val="00EF12B6"/>
    <w:rsid w:val="00EF3653"/>
    <w:rsid w:val="00F165D7"/>
    <w:rsid w:val="00F4580D"/>
    <w:rsid w:val="00F71924"/>
    <w:rsid w:val="00FA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836064"/>
  <w14:defaultImageDpi w14:val="300"/>
  <w15:chartTrackingRefBased/>
  <w15:docId w15:val="{CE1FD722-993F-7F4E-83FF-75DB47F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4500"/>
        <w:tab w:val="left" w:pos="4680"/>
      </w:tabs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540"/>
      </w:tabs>
      <w:outlineLvl w:val="5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Ttulo20">
    <w:name w:val="T’tulo 2"/>
    <w:basedOn w:val="Normal"/>
    <w:next w:val="Normal"/>
    <w:pPr>
      <w:keepNext/>
      <w:spacing w:before="240"/>
      <w:jc w:val="center"/>
    </w:pPr>
    <w:rPr>
      <w:rFonts w:ascii="Geneva" w:hAnsi="Geneva"/>
      <w:b/>
      <w:sz w:val="18"/>
    </w:rPr>
  </w:style>
  <w:style w:type="paragraph" w:customStyle="1" w:styleId="Ttulo30">
    <w:name w:val="T’tulo 3"/>
    <w:basedOn w:val="Normal"/>
    <w:next w:val="Normal"/>
    <w:pPr>
      <w:keepNext/>
      <w:jc w:val="center"/>
    </w:pPr>
    <w:rPr>
      <w:rFonts w:ascii="Arial" w:hAnsi="Arial"/>
      <w:b/>
      <w:sz w:val="20"/>
    </w:rPr>
  </w:style>
  <w:style w:type="paragraph" w:styleId="Encabezado">
    <w:name w:val="header"/>
    <w:basedOn w:val="Normal"/>
    <w:link w:val="EncabezadoCar"/>
    <w:rsid w:val="0096679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966792"/>
    <w:rPr>
      <w:sz w:val="24"/>
      <w:lang w:val="es-ES_tradnl"/>
    </w:rPr>
  </w:style>
  <w:style w:type="paragraph" w:styleId="Piedepgina">
    <w:name w:val="footer"/>
    <w:basedOn w:val="Normal"/>
    <w:link w:val="PiedepginaCar"/>
    <w:rsid w:val="0096679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966792"/>
    <w:rPr>
      <w:sz w:val="24"/>
      <w:lang w:val="es-ES_tradnl"/>
    </w:rPr>
  </w:style>
  <w:style w:type="character" w:styleId="Refdecomentario">
    <w:name w:val="annotation reference"/>
    <w:basedOn w:val="Fuentedeprrafopredeter"/>
    <w:rsid w:val="00664B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4BD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64BD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4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64BD2"/>
    <w:rPr>
      <w:b/>
      <w:bCs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664BD2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64BD2"/>
    <w:rPr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quimic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INCAR</Company>
  <LinksUpToDate>false</LinksUpToDate>
  <CharactersWithSpaces>6392</CharactersWithSpaces>
  <SharedDoc>false</SharedDoc>
  <HLinks>
    <vt:vector size="18" baseType="variant"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http://www.alquimicos.com/</vt:lpwstr>
      </vt:variant>
      <vt:variant>
        <vt:lpwstr/>
      </vt:variant>
      <vt:variant>
        <vt:i4>2556763</vt:i4>
      </vt:variant>
      <vt:variant>
        <vt:i4>2048</vt:i4>
      </vt:variant>
      <vt:variant>
        <vt:i4>1025</vt:i4>
      </vt:variant>
      <vt:variant>
        <vt:i4>1</vt:i4>
      </vt:variant>
      <vt:variant>
        <vt:lpwstr>AQPA-Logo-Pequeño</vt:lpwstr>
      </vt:variant>
      <vt:variant>
        <vt:lpwstr/>
      </vt:variant>
      <vt:variant>
        <vt:i4>54788169</vt:i4>
      </vt:variant>
      <vt:variant>
        <vt:i4>2094</vt:i4>
      </vt:variant>
      <vt:variant>
        <vt:i4>1026</vt:i4>
      </vt:variant>
      <vt:variant>
        <vt:i4>1</vt:i4>
      </vt:variant>
      <vt:variant>
        <vt:lpwstr>COQAL-Logo-Pequeño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mimoso</dc:creator>
  <cp:keywords/>
  <cp:lastModifiedBy>MIGUEL FERRERO FUERTES</cp:lastModifiedBy>
  <cp:revision>24</cp:revision>
  <cp:lastPrinted>2005-07-19T10:44:00Z</cp:lastPrinted>
  <dcterms:created xsi:type="dcterms:W3CDTF">2018-11-01T12:21:00Z</dcterms:created>
  <dcterms:modified xsi:type="dcterms:W3CDTF">2024-09-03T19:32:00Z</dcterms:modified>
</cp:coreProperties>
</file>